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171318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71318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171318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8D6CCB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D6CCB" w:rsidRPr="001E2A54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การประชุมผู้ประสานงานเครือข่ายความร่วมมือ</w:t>
      </w:r>
      <w:r w:rsidR="008D6CCB" w:rsidRPr="001E2A54">
        <w:rPr>
          <w:rFonts w:ascii="TH SarabunPSK" w:hAnsi="TH SarabunPSK" w:cs="TH SarabunPSK"/>
          <w:b/>
          <w:bCs/>
          <w:sz w:val="30"/>
          <w:szCs w:val="30"/>
          <w:cs/>
        </w:rPr>
        <w:t>ระหว่างมหาวิทยาลัยในทวีปยุโรปกับ</w:t>
      </w:r>
      <w:r w:rsidR="008D6CCB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8D6CCB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8D6CCB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8D6CCB" w:rsidRPr="001E2A54">
        <w:rPr>
          <w:rFonts w:ascii="TH SarabunPSK" w:hAnsi="TH SarabunPSK" w:cs="TH SarabunPSK"/>
          <w:b/>
          <w:bCs/>
          <w:sz w:val="30"/>
          <w:szCs w:val="30"/>
          <w:cs/>
        </w:rPr>
        <w:t xml:space="preserve">มหาวิทยาลัยในภูมิภาคเอเชียตะวันออกเฉียงใต้ พ.ศ. </w:t>
      </w:r>
      <w:r w:rsidR="008D6CCB" w:rsidRPr="001E2A54">
        <w:rPr>
          <w:rFonts w:ascii="TH SarabunPSK" w:hAnsi="TH SarabunPSK" w:cs="TH SarabunPSK"/>
          <w:b/>
          <w:bCs/>
          <w:sz w:val="30"/>
          <w:szCs w:val="30"/>
        </w:rPr>
        <w:t>2561</w:t>
      </w:r>
      <w:r w:rsidR="008D6CCB" w:rsidRPr="001E2A5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8D6CCB" w:rsidRPr="001E2A54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(</w:t>
      </w:r>
      <w:r w:rsidR="008D6CCB" w:rsidRPr="001E2A54">
        <w:rPr>
          <w:rFonts w:ascii="TH SarabunPSK" w:hAnsi="TH SarabunPSK" w:cs="TH SarabunPSK"/>
          <w:b/>
          <w:bCs/>
          <w:spacing w:val="-4"/>
          <w:sz w:val="30"/>
          <w:szCs w:val="30"/>
        </w:rPr>
        <w:t>ASEA</w:t>
      </w:r>
      <w:r w:rsidR="008D6CCB" w:rsidRPr="001E2A54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-</w:t>
      </w:r>
      <w:r w:rsidR="008D6CCB" w:rsidRPr="001E2A54">
        <w:rPr>
          <w:rFonts w:ascii="TH SarabunPSK" w:hAnsi="TH SarabunPSK" w:cs="TH SarabunPSK"/>
          <w:b/>
          <w:bCs/>
          <w:spacing w:val="-4"/>
          <w:sz w:val="30"/>
          <w:szCs w:val="30"/>
        </w:rPr>
        <w:t xml:space="preserve">UNINET Coordinators </w:t>
      </w:r>
      <w:r w:rsidR="008D6CCB">
        <w:rPr>
          <w:rFonts w:ascii="TH SarabunPSK" w:hAnsi="TH SarabunPSK" w:cs="TH SarabunPSK"/>
          <w:b/>
          <w:bCs/>
          <w:spacing w:val="-4"/>
          <w:sz w:val="30"/>
          <w:szCs w:val="30"/>
        </w:rPr>
        <w:tab/>
      </w:r>
      <w:r w:rsidR="008D6CCB">
        <w:rPr>
          <w:rFonts w:ascii="TH SarabunPSK" w:hAnsi="TH SarabunPSK" w:cs="TH SarabunPSK"/>
          <w:b/>
          <w:bCs/>
          <w:spacing w:val="-4"/>
          <w:sz w:val="30"/>
          <w:szCs w:val="30"/>
        </w:rPr>
        <w:tab/>
      </w:r>
      <w:r w:rsidR="008D6CCB" w:rsidRPr="001E2A54">
        <w:rPr>
          <w:rFonts w:ascii="TH SarabunPSK" w:hAnsi="TH SarabunPSK" w:cs="TH SarabunPSK"/>
          <w:b/>
          <w:bCs/>
          <w:spacing w:val="-4"/>
          <w:sz w:val="30"/>
          <w:szCs w:val="30"/>
        </w:rPr>
        <w:t>Meeting 2018</w:t>
      </w:r>
      <w:r w:rsidR="008D6CCB" w:rsidRPr="001E2A54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)</w:t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8D6CCB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8D6CCB">
        <w:rPr>
          <w:rFonts w:ascii="TH SarabunPSK" w:hAnsi="TH SarabunPSK" w:cs="TH SarabunPSK"/>
          <w:b/>
          <w:bCs/>
          <w:color w:val="000000"/>
          <w:sz w:val="30"/>
          <w:szCs w:val="30"/>
        </w:rPr>
        <w:t>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171318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379"/>
      </w:tblGrid>
      <w:tr w:rsidR="005374C4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8D6CCB" w:rsidP="008D6CCB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E2A5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รวบรวมข้อมูลและศึกษาวิเคราะห์ผลการดำเนินงานโครงการความร่วมมือภายใต้เครือข่าย </w:t>
            </w:r>
            <w:r w:rsidRPr="001E2A54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Pr="001E2A5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E2A54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  <w:r w:rsidRPr="001E2A54">
              <w:rPr>
                <w:rFonts w:ascii="TH SarabunPSK" w:hAnsi="TH SarabunPSK" w:cs="TH SarabunPSK"/>
                <w:sz w:val="30"/>
                <w:szCs w:val="30"/>
                <w:cs/>
              </w:rPr>
              <w:t>ที่ผ่านมา และประสานงานกับฝ่ายออสเตรียเพื่อจัดกิจกรรมส่งเสริมการพัฒนา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E2A5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แนวทางการดำเนินโครงการภายใต้ </w:t>
            </w:r>
            <w:r w:rsidRPr="001E2A54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Pr="001E2A5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E2A54">
              <w:rPr>
                <w:rFonts w:ascii="TH SarabunPSK" w:hAnsi="TH SarabunPSK" w:cs="TH SarabunPSK"/>
                <w:sz w:val="30"/>
                <w:szCs w:val="30"/>
              </w:rPr>
              <w:t xml:space="preserve">UNINET 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8D6CCB" w:rsidP="008D6CC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E2A5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เชิญผู้แทนเครือข่าย </w:t>
            </w:r>
            <w:r w:rsidRPr="001E2A54">
              <w:rPr>
                <w:rFonts w:ascii="TH SarabunPSK" w:hAnsi="TH SarabunPSK" w:cs="TH SarabunPSK"/>
                <w:sz w:val="30"/>
                <w:szCs w:val="30"/>
              </w:rPr>
              <w:t>ASEA</w:t>
            </w:r>
            <w:r w:rsidRPr="001E2A5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E2A54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r w:rsidRPr="001E2A5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จากประเทศออสเตรียในฐานะวิทยากรและผู้แทนรัฐบาลออสเตรีย เพื่อชี้แจงรายละเอียดและแนวทางการดำเนินงานทุน ตลอดจนเพื่อเตรียมความพร้อมในการดำเนินงานสำหรับปี พ.ศ. 2562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8D6CCB" w:rsidP="008D6CC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E2A5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จัดการประชุมผู้ประสานงานเครือข่าย</w:t>
            </w:r>
            <w:r w:rsidRPr="001E2A5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ฯ</w:t>
            </w:r>
            <w:r w:rsidRPr="001E2A5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E2A5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เพื่อ</w:t>
            </w:r>
            <w:r w:rsidRPr="001E2A5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หารือและ</w:t>
            </w:r>
            <w:r w:rsidRPr="001E2A5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กำหนดทิศทางในอนาคตของโครงการและกิจกรรมภายใต้เครือข่าย </w:t>
            </w:r>
            <w:r w:rsidRPr="001E2A54">
              <w:rPr>
                <w:rFonts w:ascii="TH SarabunPSK" w:hAnsi="TH SarabunPSK" w:cs="TH SarabunPSK"/>
                <w:spacing w:val="-4"/>
                <w:sz w:val="30"/>
                <w:szCs w:val="30"/>
              </w:rPr>
              <w:t>ASEA</w:t>
            </w:r>
            <w:r w:rsidRPr="001E2A5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  <w:r w:rsidRPr="001E2A54">
              <w:rPr>
                <w:rFonts w:ascii="TH SarabunPSK" w:hAnsi="TH SarabunPSK" w:cs="TH SarabunPSK"/>
                <w:spacing w:val="-4"/>
                <w:sz w:val="30"/>
                <w:szCs w:val="30"/>
              </w:rPr>
              <w:t>UNINET</w:t>
            </w:r>
            <w:r w:rsidRPr="001E2A5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พร้อมแนวทางแก้ไขและปรับปรุงการดำเนินงาน</w:t>
            </w:r>
          </w:p>
        </w:tc>
      </w:tr>
      <w:tr w:rsidR="00376665" w:rsidRPr="00932AC9" w:rsidTr="00171318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8D6CCB" w:rsidP="008D6CC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E2A54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และเผยแพร่ผลการประชุมผ่านสื่อสิ่งพิมพ์ของสำนักงานคณะกรรมการการอุดมศึกษาและสื่ออิเล็กทรอนิกส์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8D6CCB" w:rsidP="008D6CC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E2A54">
              <w:rPr>
                <w:rFonts w:ascii="TH SarabunPSK" w:hAnsi="TH SarabunPSK" w:cs="TH SarabunPSK"/>
                <w:sz w:val="30"/>
                <w:szCs w:val="30"/>
                <w:cs/>
              </w:rPr>
              <w:t>จัดตั้งช่องทางการประสานงานกลางระหว่าง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</w:t>
            </w:r>
            <w:r w:rsidRPr="001E2A54">
              <w:rPr>
                <w:rFonts w:ascii="TH SarabunPSK" w:hAnsi="TH SarabunPSK" w:cs="TH SarabunPSK"/>
                <w:sz w:val="30"/>
                <w:szCs w:val="30"/>
                <w:cs/>
              </w:rPr>
              <w:t>ประสานงานของ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1E2A54">
              <w:rPr>
                <w:rFonts w:ascii="TH SarabunPSK" w:hAnsi="TH SarabunPSK" w:cs="TH SarabunPSK"/>
                <w:sz w:val="30"/>
                <w:szCs w:val="30"/>
                <w:cs/>
              </w:rPr>
              <w:t>ถาบันอุดมศึกษาไทยที่เป็นสมาชิกเครือข่าย</w:t>
            </w:r>
            <w:r w:rsidRPr="001E2A54">
              <w:rPr>
                <w:rFonts w:ascii="TH SarabunPSK" w:hAnsi="TH SarabunPSK" w:cs="TH SarabunPSK"/>
                <w:sz w:val="30"/>
                <w:szCs w:val="30"/>
              </w:rPr>
              <w:t xml:space="preserve"> ASEA</w:t>
            </w:r>
            <w:r w:rsidRPr="001E2A5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E2A54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r w:rsidRPr="001E2A5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ทั้ง 18 แห่ง</w:t>
            </w:r>
            <w:bookmarkStart w:id="0" w:name="_GoBack"/>
            <w:bookmarkEnd w:id="0"/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858"/>
        <w:gridCol w:w="1182"/>
        <w:gridCol w:w="1416"/>
        <w:gridCol w:w="1341"/>
        <w:gridCol w:w="1417"/>
      </w:tblGrid>
      <w:tr w:rsidR="005374C4" w:rsidRPr="00932AC9" w:rsidTr="008D6CCB">
        <w:tc>
          <w:tcPr>
            <w:tcW w:w="3858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82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8D6CCB">
        <w:tc>
          <w:tcPr>
            <w:tcW w:w="3858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8D6CCB" w:rsidTr="008D6CCB">
        <w:trPr>
          <w:trHeight w:val="418"/>
        </w:trPr>
        <w:tc>
          <w:tcPr>
            <w:tcW w:w="3858" w:type="dxa"/>
            <w:vAlign w:val="center"/>
          </w:tcPr>
          <w:p w:rsidR="00376665" w:rsidRPr="008D6CCB" w:rsidRDefault="008D6CCB" w:rsidP="008D6CCB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8D6CC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การประชุมผู้ประสานงานเครือข่ายความร่วมมือ</w:t>
            </w:r>
            <w:r w:rsidRPr="008D6C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ระหว่างมหาวิทยาลัยในทวีปยุโรปกับมหาวิทยาลัยในภูมิภาคเอเชียตะวันออกเฉียงใต้ </w:t>
            </w:r>
            <w:r w:rsidRPr="008D6C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พ.ศ. </w:t>
            </w:r>
            <w:r w:rsidRPr="008D6CCB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Pr="008D6C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D6CC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(</w:t>
            </w:r>
            <w:r w:rsidRPr="008D6CCB">
              <w:rPr>
                <w:rFonts w:ascii="TH SarabunPSK" w:hAnsi="TH SarabunPSK" w:cs="TH SarabunPSK"/>
                <w:spacing w:val="-4"/>
                <w:sz w:val="30"/>
                <w:szCs w:val="30"/>
              </w:rPr>
              <w:t>ASEA</w:t>
            </w:r>
            <w:r w:rsidRPr="008D6CC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  <w:r w:rsidRPr="008D6CCB">
              <w:rPr>
                <w:rFonts w:ascii="TH SarabunPSK" w:hAnsi="TH SarabunPSK" w:cs="TH SarabunPSK"/>
                <w:spacing w:val="-4"/>
                <w:sz w:val="30"/>
                <w:szCs w:val="30"/>
              </w:rPr>
              <w:t>UNINET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8D6CCB">
              <w:rPr>
                <w:rFonts w:ascii="TH SarabunPSK" w:hAnsi="TH SarabunPSK" w:cs="TH SarabunPSK"/>
                <w:spacing w:val="-4"/>
                <w:sz w:val="30"/>
                <w:szCs w:val="30"/>
              </w:rPr>
              <w:t>Coordinators Meeting 2018</w:t>
            </w:r>
            <w:r w:rsidRPr="008D6CC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82" w:type="dxa"/>
          </w:tcPr>
          <w:p w:rsidR="00376665" w:rsidRPr="008D6CCB" w:rsidRDefault="008D6CCB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D6CCB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lastRenderedPageBreak/>
              <w:t>ระดับความสำเร็จ</w:t>
            </w:r>
          </w:p>
        </w:tc>
        <w:tc>
          <w:tcPr>
            <w:tcW w:w="1416" w:type="dxa"/>
          </w:tcPr>
          <w:p w:rsidR="00376665" w:rsidRPr="008D6CCB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8D6CC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8D6CC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944" w:rsidRDefault="00827944" w:rsidP="007C7324">
      <w:r>
        <w:separator/>
      </w:r>
    </w:p>
  </w:endnote>
  <w:endnote w:type="continuationSeparator" w:id="0">
    <w:p w:rsidR="00827944" w:rsidRDefault="00827944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944" w:rsidRDefault="00827944" w:rsidP="007C7324">
      <w:r>
        <w:separator/>
      </w:r>
    </w:p>
  </w:footnote>
  <w:footnote w:type="continuationSeparator" w:id="0">
    <w:p w:rsidR="00827944" w:rsidRDefault="00827944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7131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7131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71318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27944"/>
    <w:rsid w:val="00857003"/>
    <w:rsid w:val="00862C59"/>
    <w:rsid w:val="008767C9"/>
    <w:rsid w:val="00892E47"/>
    <w:rsid w:val="00893057"/>
    <w:rsid w:val="008B24EA"/>
    <w:rsid w:val="008D6CCB"/>
    <w:rsid w:val="008F6B9A"/>
    <w:rsid w:val="0092798B"/>
    <w:rsid w:val="00932AC9"/>
    <w:rsid w:val="00932C19"/>
    <w:rsid w:val="009373AC"/>
    <w:rsid w:val="009679B4"/>
    <w:rsid w:val="009926AE"/>
    <w:rsid w:val="009E18AE"/>
    <w:rsid w:val="009E192C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C78F07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C47AF-397B-45F7-8269-C57C92368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2018-12-28T08:08:00Z</dcterms:modified>
</cp:coreProperties>
</file>